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2A06" w14:textId="77777777" w:rsidR="00C30683" w:rsidRDefault="00C30683" w:rsidP="00C30683">
      <w:pPr>
        <w:rPr>
          <w:sz w:val="20"/>
          <w:u w:val="single"/>
        </w:rPr>
      </w:pPr>
      <w:bookmarkStart w:id="0" w:name="_Hlk11457682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D790B0" wp14:editId="66D67C96">
            <wp:simplePos x="0" y="0"/>
            <wp:positionH relativeFrom="column">
              <wp:posOffset>4933950</wp:posOffset>
            </wp:positionH>
            <wp:positionV relativeFrom="paragraph">
              <wp:posOffset>-1270</wp:posOffset>
            </wp:positionV>
            <wp:extent cx="681355" cy="661293"/>
            <wp:effectExtent l="0" t="0" r="4445" b="5715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u w:val="single"/>
        </w:rPr>
        <w:t xml:space="preserve"> </w:t>
      </w:r>
      <w:r>
        <w:rPr>
          <w:noProof/>
          <w:sz w:val="20"/>
        </w:rPr>
        <w:drawing>
          <wp:inline distT="0" distB="0" distL="0" distR="0" wp14:anchorId="4D767FBA" wp14:editId="560ED85D">
            <wp:extent cx="1231900" cy="717929"/>
            <wp:effectExtent l="0" t="0" r="6350" b="6350"/>
            <wp:docPr id="7" name="Picture 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13" cy="7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4500953"/>
      <w:bookmarkEnd w:id="1"/>
    </w:p>
    <w:p w14:paraId="01C20D7D" w14:textId="77777777" w:rsidR="00C30683" w:rsidRDefault="00C30683" w:rsidP="00C30683">
      <w:pPr>
        <w:rPr>
          <w:sz w:val="20"/>
          <w:u w:val="single"/>
        </w:rPr>
      </w:pPr>
    </w:p>
    <w:p w14:paraId="0C8C17B4" w14:textId="640F3A44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>
        <w:rPr>
          <w:noProof/>
          <w:color w:val="ED7D31" w:themeColor="accent2"/>
        </w:rPr>
        <w:drawing>
          <wp:inline distT="0" distB="0" distL="0" distR="0" wp14:anchorId="128F40CE" wp14:editId="1CB5CA39">
            <wp:extent cx="5743575" cy="581025"/>
            <wp:effectExtent l="0" t="0" r="9525" b="9525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339F" w14:textId="770303B6" w:rsidR="00C220CF" w:rsidRDefault="00C220CF" w:rsidP="00C30683">
      <w:pPr>
        <w:pBdr>
          <w:bottom w:val="single" w:sz="6" w:space="1" w:color="auto"/>
        </w:pBdr>
        <w:jc w:val="center"/>
        <w:rPr>
          <w:b/>
          <w:sz w:val="28"/>
        </w:rPr>
      </w:pPr>
    </w:p>
    <w:p w14:paraId="637CCCC8" w14:textId="77777777" w:rsidR="00C220CF" w:rsidRDefault="00C220CF" w:rsidP="00C30683">
      <w:pPr>
        <w:rPr>
          <w:b/>
          <w:sz w:val="28"/>
        </w:rPr>
      </w:pPr>
      <w:bookmarkStart w:id="2" w:name="_Hlk114568471"/>
    </w:p>
    <w:p w14:paraId="533ACBAC" w14:textId="627CA96E" w:rsidR="00C30683" w:rsidRPr="00400D01" w:rsidRDefault="00C83BC5" w:rsidP="00C30683">
      <w:pPr>
        <w:rPr>
          <w:b/>
          <w:bCs/>
          <w:sz w:val="20"/>
          <w:szCs w:val="20"/>
          <w:u w:val="single"/>
          <w:lang w:val="es-ES"/>
        </w:rPr>
      </w:pPr>
      <w:r>
        <w:rPr>
          <w:b/>
          <w:bCs/>
          <w:sz w:val="20"/>
          <w:szCs w:val="20"/>
          <w:u w:val="single"/>
        </w:rPr>
        <w:t>Descripción del juego</w:t>
      </w:r>
      <w:r w:rsidR="00C30683" w:rsidRPr="00400D01">
        <w:rPr>
          <w:b/>
          <w:bCs/>
          <w:sz w:val="20"/>
          <w:szCs w:val="20"/>
          <w:u w:val="single"/>
          <w:lang w:val="es-ES"/>
        </w:rPr>
        <w:t xml:space="preserve"> (</w:t>
      </w:r>
      <w:r>
        <w:rPr>
          <w:b/>
          <w:bCs/>
          <w:sz w:val="20"/>
          <w:szCs w:val="20"/>
          <w:u w:val="single"/>
        </w:rPr>
        <w:t>Completa</w:t>
      </w:r>
      <w:r w:rsidR="00C30683" w:rsidRPr="00400D01">
        <w:rPr>
          <w:b/>
          <w:bCs/>
          <w:sz w:val="20"/>
          <w:szCs w:val="20"/>
          <w:u w:val="single"/>
          <w:lang w:val="es-ES"/>
        </w:rPr>
        <w:t xml:space="preserve">) </w:t>
      </w:r>
    </w:p>
    <w:bookmarkEnd w:id="2"/>
    <w:p w14:paraId="597F8D1C" w14:textId="77777777" w:rsidR="00F31E8F" w:rsidRPr="00F31E8F" w:rsidRDefault="00F31E8F" w:rsidP="00F31E8F">
      <w:pPr>
        <w:spacing w:before="240" w:line="240" w:lineRule="auto"/>
        <w:rPr>
          <w:sz w:val="20"/>
          <w:szCs w:val="20"/>
          <w:lang w:val="es-ES"/>
        </w:rPr>
      </w:pPr>
      <w:r w:rsidRPr="00F31E8F">
        <w:rPr>
          <w:sz w:val="20"/>
          <w:szCs w:val="20"/>
          <w:lang w:val="es-ES"/>
        </w:rPr>
        <w:t xml:space="preserve">Explora los rincones de un mundo surrealista tras el fin de la humanidad y dale a la Tierra una segunda oportunidad en esta conmovedora historia de sacrificio y esperanza. </w:t>
      </w:r>
    </w:p>
    <w:p w14:paraId="0D555DBE" w14:textId="77777777" w:rsidR="00F31E8F" w:rsidRPr="00F31E8F" w:rsidRDefault="00F31E8F" w:rsidP="00F31E8F">
      <w:pPr>
        <w:spacing w:before="240" w:line="240" w:lineRule="auto"/>
        <w:rPr>
          <w:sz w:val="20"/>
          <w:szCs w:val="20"/>
          <w:lang w:val="es-ES"/>
        </w:rPr>
      </w:pPr>
      <w:r w:rsidRPr="00F31E8F">
        <w:rPr>
          <w:sz w:val="20"/>
          <w:szCs w:val="20"/>
          <w:lang w:val="es-ES"/>
        </w:rPr>
        <w:t>Juega como el espíritu de la vida, Gaia, y desplázate por los impresionantes entornos de plataformas de un mundo abstracto para salvar las almas de los animales extintos. Revive a estas criaturas tras conocer su destino final: la última ballena arponeada, la última águila enjaulada, el último ciervo cazado, y más. Sobrevive a enfrentamientos con los peligrosos Devoradores cubiertos de crudo que vagan por el yermo en busca de la poca vida que queda.</w:t>
      </w:r>
    </w:p>
    <w:p w14:paraId="0EB4480B" w14:textId="353C8AC4" w:rsidR="0080440B" w:rsidRPr="00C83BC5" w:rsidRDefault="00F31E8F" w:rsidP="00F31E8F">
      <w:pPr>
        <w:spacing w:before="240" w:line="240" w:lineRule="auto"/>
        <w:rPr>
          <w:sz w:val="20"/>
          <w:szCs w:val="20"/>
          <w:lang w:val="es-ES"/>
        </w:rPr>
      </w:pPr>
      <w:r w:rsidRPr="00F31E8F">
        <w:rPr>
          <w:sz w:val="20"/>
          <w:szCs w:val="20"/>
          <w:lang w:val="es-ES"/>
        </w:rPr>
        <w:t>En este emotivo viaje del estudio barcelonés Piccolo Sutdio, creadores del aclamado juego Arise: A Simple Story, solo tú puedes restaurar la vida en la Tierra.</w:t>
      </w:r>
    </w:p>
    <w:p w14:paraId="606D6BCB" w14:textId="77777777" w:rsidR="00C83BC5" w:rsidRPr="00C83BC5" w:rsidRDefault="00C83BC5" w:rsidP="00C83BC5">
      <w:pPr>
        <w:spacing w:before="240" w:line="240" w:lineRule="auto"/>
        <w:rPr>
          <w:sz w:val="20"/>
          <w:szCs w:val="20"/>
          <w:lang w:val="es-ES"/>
        </w:rPr>
      </w:pPr>
      <w:r w:rsidRPr="00C83BC5">
        <w:rPr>
          <w:sz w:val="20"/>
          <w:szCs w:val="20"/>
          <w:lang w:val="es-ES"/>
        </w:rPr>
        <w:t>Características principales:</w:t>
      </w:r>
    </w:p>
    <w:p w14:paraId="60CD2495" w14:textId="22FBDDA4" w:rsidR="00C83BC5" w:rsidRPr="00C83BC5" w:rsidRDefault="00C83BC5" w:rsidP="00C83BC5">
      <w:pPr>
        <w:pStyle w:val="ListParagraph"/>
        <w:numPr>
          <w:ilvl w:val="0"/>
          <w:numId w:val="3"/>
        </w:numPr>
        <w:spacing w:before="240" w:line="240" w:lineRule="auto"/>
        <w:rPr>
          <w:sz w:val="20"/>
          <w:szCs w:val="20"/>
          <w:lang w:val="es-ES"/>
        </w:rPr>
      </w:pPr>
      <w:r w:rsidRPr="00C83BC5">
        <w:rPr>
          <w:b/>
          <w:bCs/>
          <w:sz w:val="20"/>
          <w:szCs w:val="20"/>
          <w:lang w:val="es-ES"/>
        </w:rPr>
        <w:t>El viaje de Gaia:</w:t>
      </w:r>
      <w:r w:rsidRPr="00C83BC5">
        <w:rPr>
          <w:sz w:val="20"/>
          <w:szCs w:val="20"/>
          <w:lang w:val="es-ES"/>
        </w:rPr>
        <w:t xml:space="preserve"> Los últimos animales han perecido, y la Madre ha empleado toda su Energía Vital para salvar sus almas, ahora atrapadas en sus receptáculos. La misión de Gaia consiste en rescatar todas las almas y devolverlas al Arca de la Madre. Las habilidades de Gaia le permiten deslizarse, saltar e impulsarse para explorar zonas nuevas y eludir trampas mortales, mientras que sus dones especiales te confieren el poder para limpiar el crudo que consume el mundo, luchar contra los hambrientos Devoradores y liberar almas.   </w:t>
      </w:r>
    </w:p>
    <w:p w14:paraId="3901602A" w14:textId="4E94292B" w:rsidR="00C83BC5" w:rsidRPr="00C83BC5" w:rsidRDefault="00C83BC5" w:rsidP="00C83BC5">
      <w:pPr>
        <w:pStyle w:val="ListParagraph"/>
        <w:numPr>
          <w:ilvl w:val="0"/>
          <w:numId w:val="3"/>
        </w:numPr>
        <w:spacing w:before="240" w:line="240" w:lineRule="auto"/>
        <w:rPr>
          <w:sz w:val="20"/>
          <w:szCs w:val="20"/>
          <w:lang w:val="es-ES"/>
        </w:rPr>
      </w:pPr>
      <w:r w:rsidRPr="00C83BC5">
        <w:rPr>
          <w:b/>
          <w:bCs/>
          <w:sz w:val="20"/>
          <w:szCs w:val="20"/>
          <w:lang w:val="es-ES"/>
        </w:rPr>
        <w:t>Un mundo vasto y surrealista:</w:t>
      </w:r>
      <w:r w:rsidRPr="00C83BC5">
        <w:rPr>
          <w:sz w:val="20"/>
          <w:szCs w:val="20"/>
          <w:lang w:val="es-ES"/>
        </w:rPr>
        <w:t xml:space="preserve"> A través de los ojos de Gaia, contempla los desolados paisajes como resultado de la relación destructiva entre los humanos y la naturaleza en una hermosa demostración de arte abstracto. Desde bosques moribundos hasta el corazón de ciudades en ruinas, pasando por mares secos y cielos contaminados, cada entorno planteará nuevos retos a Gaia, además de presentarle distintas facetas de la destrucción de los Devoradores mientras ella reparte vida y belleza allá por donde pasa. </w:t>
      </w:r>
    </w:p>
    <w:p w14:paraId="38DFCA42" w14:textId="7C099772" w:rsidR="00C30683" w:rsidRPr="00C83BC5" w:rsidRDefault="00C83BC5" w:rsidP="00C83BC5">
      <w:pPr>
        <w:pStyle w:val="ListParagraph"/>
        <w:numPr>
          <w:ilvl w:val="0"/>
          <w:numId w:val="3"/>
        </w:numPr>
        <w:spacing w:before="240" w:line="240" w:lineRule="auto"/>
        <w:rPr>
          <w:sz w:val="20"/>
          <w:szCs w:val="20"/>
          <w:lang w:val="es-ES"/>
        </w:rPr>
      </w:pPr>
      <w:r w:rsidRPr="00C83BC5">
        <w:rPr>
          <w:b/>
          <w:bCs/>
          <w:sz w:val="20"/>
          <w:szCs w:val="20"/>
          <w:lang w:val="es-ES"/>
        </w:rPr>
        <w:t>Una historia de contrastes:</w:t>
      </w:r>
      <w:r w:rsidRPr="00C83BC5">
        <w:rPr>
          <w:sz w:val="20"/>
          <w:szCs w:val="20"/>
          <w:lang w:val="es-ES"/>
        </w:rPr>
        <w:t xml:space="preserve"> After Us ofrece la visión sombría de un mundo desolado por la ambición humana. Al pasar la luz de Gaia por él y conocer las causas que propiciaron su destrucción, descubrirás el destino de los Devoradores como agentes de la extinción, pero también del progreso, el amor y la esperanza.</w:t>
      </w:r>
    </w:p>
    <w:p w14:paraId="7C5F29A1" w14:textId="77777777" w:rsidR="00C30683" w:rsidRPr="00C83BC5" w:rsidRDefault="00C30683" w:rsidP="00C30683">
      <w:pPr>
        <w:spacing w:before="240" w:line="240" w:lineRule="auto"/>
        <w:rPr>
          <w:sz w:val="20"/>
          <w:szCs w:val="20"/>
          <w:lang w:val="es-ES"/>
        </w:rPr>
      </w:pPr>
    </w:p>
    <w:p w14:paraId="69CCF5A7" w14:textId="6EA44097" w:rsidR="00C30683" w:rsidRDefault="00C30683" w:rsidP="00C30683">
      <w:pPr>
        <w:spacing w:before="240" w:line="240" w:lineRule="auto"/>
        <w:rPr>
          <w:sz w:val="20"/>
          <w:szCs w:val="20"/>
          <w:lang w:val="es-ES"/>
        </w:rPr>
      </w:pPr>
    </w:p>
    <w:p w14:paraId="2E4ED452" w14:textId="77777777" w:rsidR="0080440B" w:rsidRPr="00C83BC5" w:rsidRDefault="0080440B" w:rsidP="00C30683">
      <w:pPr>
        <w:spacing w:before="240" w:line="240" w:lineRule="auto"/>
        <w:rPr>
          <w:sz w:val="20"/>
          <w:szCs w:val="20"/>
          <w:lang w:val="es-ES"/>
        </w:rPr>
      </w:pPr>
    </w:p>
    <w:p w14:paraId="76F904B8" w14:textId="77777777" w:rsidR="00C30683" w:rsidRPr="00C83BC5" w:rsidRDefault="00C30683" w:rsidP="00C30683">
      <w:pPr>
        <w:spacing w:before="240" w:line="240" w:lineRule="auto"/>
        <w:rPr>
          <w:sz w:val="20"/>
          <w:szCs w:val="20"/>
          <w:lang w:val="es-ES"/>
        </w:rPr>
      </w:pPr>
    </w:p>
    <w:p w14:paraId="4A370D1D" w14:textId="77777777" w:rsidR="00C30683" w:rsidRPr="00C83BC5" w:rsidRDefault="00C30683" w:rsidP="00C30683">
      <w:pPr>
        <w:pStyle w:val="ListParagraph"/>
        <w:spacing w:before="240" w:line="240" w:lineRule="auto"/>
        <w:ind w:left="714"/>
        <w:contextualSpacing w:val="0"/>
        <w:rPr>
          <w:sz w:val="20"/>
          <w:szCs w:val="20"/>
          <w:lang w:val="es-ES"/>
        </w:rPr>
      </w:pPr>
    </w:p>
    <w:p w14:paraId="1727C7D8" w14:textId="77777777" w:rsidR="00C83BC5" w:rsidRPr="00BE2980" w:rsidRDefault="00C83BC5" w:rsidP="00C83BC5">
      <w:pPr>
        <w:rPr>
          <w:b/>
          <w:sz w:val="20"/>
          <w:u w:val="single"/>
          <w:lang w:val="es-ES"/>
        </w:rPr>
      </w:pPr>
      <w:r>
        <w:rPr>
          <w:b/>
          <w:bCs/>
          <w:sz w:val="20"/>
          <w:u w:val="single"/>
          <w:lang w:val="es-ES"/>
        </w:rPr>
        <w:lastRenderedPageBreak/>
        <w:t>Detalles del juego (máximo 1500 caracteres)</w:t>
      </w:r>
    </w:p>
    <w:p w14:paraId="7B734C68" w14:textId="77777777" w:rsidR="00C83BC5" w:rsidRPr="00C83BC5" w:rsidRDefault="00C83BC5" w:rsidP="00C83BC5">
      <w:pPr>
        <w:rPr>
          <w:sz w:val="20"/>
          <w:szCs w:val="20"/>
          <w:lang w:val="es-ES"/>
        </w:rPr>
      </w:pPr>
      <w:r w:rsidRPr="00C83BC5">
        <w:rPr>
          <w:sz w:val="20"/>
          <w:szCs w:val="20"/>
          <w:lang w:val="es-ES"/>
        </w:rPr>
        <w:t xml:space="preserve">Explora los rincones de un mundo surrealista tras el fin de la humanidad y dale a la Tierra una segunda oportunidad en esta conmovedora historia de sacrificio y esperanza. </w:t>
      </w:r>
    </w:p>
    <w:p w14:paraId="11472074" w14:textId="77777777" w:rsidR="00C83BC5" w:rsidRPr="00C83BC5" w:rsidRDefault="00C83BC5" w:rsidP="00C83BC5">
      <w:pPr>
        <w:rPr>
          <w:sz w:val="20"/>
          <w:szCs w:val="20"/>
          <w:lang w:val="es-ES"/>
        </w:rPr>
      </w:pPr>
      <w:r w:rsidRPr="00C83BC5">
        <w:rPr>
          <w:sz w:val="20"/>
          <w:szCs w:val="20"/>
          <w:lang w:val="es-ES"/>
        </w:rPr>
        <w:t>Juega como el espíritu de la vida, Gaia, y desplázate por los impresionantes entornos de plataformas de un mundo abstracto para salvar las almas de los animales extintos. Revive a estas criaturas tras conocer su destino final: la última ballena arponeada, la última águila enjaulada, el último ciervo cazado, y más. Sobrevive a enfrentamientos con los peligrosos Devoradores cubiertos de crudo que vagan por el yermo en busca de la poca vida que queda.</w:t>
      </w:r>
    </w:p>
    <w:p w14:paraId="39FD7689" w14:textId="614BED30" w:rsidR="00C30683" w:rsidRDefault="00C83BC5" w:rsidP="00C83BC5">
      <w:pPr>
        <w:rPr>
          <w:sz w:val="20"/>
          <w:szCs w:val="20"/>
          <w:lang w:val="es-ES"/>
        </w:rPr>
      </w:pPr>
      <w:r w:rsidRPr="00C83BC5">
        <w:rPr>
          <w:sz w:val="20"/>
          <w:szCs w:val="20"/>
          <w:lang w:val="es-ES"/>
        </w:rPr>
        <w:t>En este emotivo viaje del estudio barcelonés Piccolo Studio, creadores del aclamado juego Arise: A Simple Story, solo tú puedes restaurar la vida en la Tierra.</w:t>
      </w:r>
    </w:p>
    <w:p w14:paraId="38D72FF7" w14:textId="77777777" w:rsidR="00C83BC5" w:rsidRPr="00C83BC5" w:rsidRDefault="00C83BC5" w:rsidP="00C83BC5">
      <w:pPr>
        <w:rPr>
          <w:sz w:val="20"/>
          <w:u w:val="single"/>
          <w:lang w:val="es-ES"/>
        </w:rPr>
      </w:pPr>
    </w:p>
    <w:p w14:paraId="1CDD60EB" w14:textId="77777777" w:rsidR="00C83BC5" w:rsidRPr="00BE2980" w:rsidRDefault="00C83BC5" w:rsidP="00C83BC5">
      <w:pPr>
        <w:rPr>
          <w:b/>
          <w:sz w:val="20"/>
          <w:u w:val="single"/>
          <w:lang w:val="es-ES"/>
        </w:rPr>
      </w:pPr>
      <w:r>
        <w:rPr>
          <w:b/>
          <w:bCs/>
          <w:sz w:val="20"/>
          <w:u w:val="single"/>
          <w:lang w:val="es-ES"/>
        </w:rPr>
        <w:t>Descripción corta (máximo 300 caracteres)</w:t>
      </w:r>
    </w:p>
    <w:p w14:paraId="7369FA90" w14:textId="77777777" w:rsidR="00C83BC5" w:rsidRPr="00C83BC5" w:rsidRDefault="00C83BC5" w:rsidP="00C83BC5">
      <w:pPr>
        <w:spacing w:before="240" w:line="240" w:lineRule="auto"/>
        <w:rPr>
          <w:sz w:val="20"/>
          <w:szCs w:val="20"/>
          <w:lang w:val="es-ES"/>
        </w:rPr>
      </w:pPr>
      <w:r w:rsidRPr="00C83BC5">
        <w:rPr>
          <w:sz w:val="20"/>
          <w:szCs w:val="20"/>
          <w:lang w:val="es-ES"/>
        </w:rPr>
        <w:t xml:space="preserve">Explora los rincones de un mundo surrealista tras el fin de la humanidad y dale a la Tierra una segunda oportunidad en esta conmovedora historia de sacrificio y esperanza. </w:t>
      </w:r>
    </w:p>
    <w:p w14:paraId="136F727D" w14:textId="77777777" w:rsidR="00C30683" w:rsidRPr="00C83BC5" w:rsidRDefault="00C30683" w:rsidP="00C30683">
      <w:pPr>
        <w:pBdr>
          <w:bottom w:val="single" w:sz="6" w:space="1" w:color="auto"/>
        </w:pBdr>
        <w:rPr>
          <w:sz w:val="20"/>
          <w:lang w:val="es-ES"/>
        </w:rPr>
      </w:pPr>
    </w:p>
    <w:p w14:paraId="3587E83F" w14:textId="4F518428" w:rsidR="00C30683" w:rsidRPr="00C83BC5" w:rsidRDefault="00C83BC5" w:rsidP="00C30683">
      <w:pPr>
        <w:spacing w:after="0"/>
        <w:rPr>
          <w:sz w:val="20"/>
          <w:lang w:val="es-ES"/>
        </w:rPr>
      </w:pPr>
      <w:r>
        <w:rPr>
          <w:b/>
          <w:sz w:val="20"/>
        </w:rPr>
        <w:t>Nombre del juego</w:t>
      </w:r>
      <w:r w:rsidR="00C30683" w:rsidRPr="00C83BC5">
        <w:rPr>
          <w:sz w:val="20"/>
          <w:lang w:val="es-ES"/>
        </w:rPr>
        <w:t>: After Us</w:t>
      </w:r>
    </w:p>
    <w:p w14:paraId="39E593A0" w14:textId="536257AA" w:rsidR="00C30683" w:rsidRPr="00C83BC5" w:rsidRDefault="00C30683" w:rsidP="00C30683">
      <w:pPr>
        <w:spacing w:after="0"/>
        <w:rPr>
          <w:sz w:val="20"/>
          <w:lang w:val="es-ES"/>
        </w:rPr>
      </w:pPr>
      <w:r w:rsidRPr="00C83BC5">
        <w:rPr>
          <w:b/>
          <w:sz w:val="20"/>
          <w:lang w:val="es-ES"/>
        </w:rPr>
        <w:t>De</w:t>
      </w:r>
      <w:r w:rsidR="00C83BC5">
        <w:rPr>
          <w:b/>
          <w:sz w:val="20"/>
        </w:rPr>
        <w:t>sarrollador</w:t>
      </w:r>
      <w:r w:rsidRPr="00C83BC5">
        <w:rPr>
          <w:sz w:val="20"/>
          <w:lang w:val="es-ES"/>
        </w:rPr>
        <w:t>: Piccolo Studio</w:t>
      </w:r>
    </w:p>
    <w:p w14:paraId="375D39B1" w14:textId="4A74910A" w:rsidR="00C30683" w:rsidRPr="00C220CF" w:rsidRDefault="00C83BC5" w:rsidP="00C30683">
      <w:pPr>
        <w:spacing w:after="0"/>
        <w:rPr>
          <w:sz w:val="20"/>
          <w:lang w:val="es-ES"/>
        </w:rPr>
      </w:pPr>
      <w:r>
        <w:rPr>
          <w:b/>
          <w:bCs/>
          <w:sz w:val="20"/>
          <w:lang w:val="es-ES"/>
        </w:rPr>
        <w:t>Editor:</w:t>
      </w:r>
      <w:r w:rsidR="00C30683" w:rsidRPr="00C220CF">
        <w:rPr>
          <w:sz w:val="20"/>
          <w:lang w:val="es-ES"/>
        </w:rPr>
        <w:t xml:space="preserve"> Private Division</w:t>
      </w:r>
    </w:p>
    <w:p w14:paraId="0E7B099B" w14:textId="597676B6" w:rsidR="00C30683" w:rsidRPr="00AE42D1" w:rsidRDefault="00C83BC5" w:rsidP="00C30683">
      <w:pPr>
        <w:spacing w:after="0"/>
        <w:rPr>
          <w:sz w:val="20"/>
          <w:lang w:val="en-GB"/>
        </w:rPr>
      </w:pPr>
      <w:r>
        <w:rPr>
          <w:b/>
          <w:sz w:val="20"/>
        </w:rPr>
        <w:t>Fecha de lanzamiento</w:t>
      </w:r>
      <w:r w:rsidR="00C30683" w:rsidRPr="00C83BC5">
        <w:rPr>
          <w:sz w:val="20"/>
          <w:lang w:val="es-ES"/>
        </w:rPr>
        <w:t xml:space="preserve">: </w:t>
      </w:r>
      <w:r w:rsidR="00AE42D1" w:rsidRPr="00AE42D1">
        <w:rPr>
          <w:sz w:val="20"/>
          <w:lang w:val="en-GB"/>
        </w:rPr>
        <w:t>23.05.23</w:t>
      </w:r>
    </w:p>
    <w:p w14:paraId="212C2BAB" w14:textId="0CFCA99B" w:rsidR="00C30683" w:rsidRPr="005764BB" w:rsidRDefault="00C30683" w:rsidP="00C30683">
      <w:pPr>
        <w:spacing w:after="0"/>
        <w:rPr>
          <w:sz w:val="20"/>
        </w:rPr>
      </w:pPr>
      <w:r w:rsidRPr="005764BB">
        <w:rPr>
          <w:b/>
          <w:sz w:val="20"/>
        </w:rPr>
        <w:t>Platform</w:t>
      </w:r>
      <w:r w:rsidR="00C83BC5">
        <w:rPr>
          <w:b/>
          <w:sz w:val="20"/>
        </w:rPr>
        <w:t>a</w:t>
      </w:r>
      <w:r w:rsidRPr="005764BB">
        <w:rPr>
          <w:b/>
          <w:sz w:val="20"/>
        </w:rPr>
        <w:t>(s)</w:t>
      </w:r>
      <w:r w:rsidRPr="005764BB">
        <w:rPr>
          <w:sz w:val="20"/>
        </w:rPr>
        <w:t xml:space="preserve">: PlayStation </w:t>
      </w:r>
      <w:r>
        <w:rPr>
          <w:sz w:val="20"/>
        </w:rPr>
        <w:t>5</w:t>
      </w:r>
      <w:r w:rsidRPr="005764BB">
        <w:rPr>
          <w:sz w:val="20"/>
        </w:rPr>
        <w:t>, PC</w:t>
      </w:r>
      <w:r>
        <w:rPr>
          <w:sz w:val="20"/>
        </w:rPr>
        <w:t xml:space="preserve">, </w:t>
      </w:r>
      <w:r w:rsidRPr="005764BB">
        <w:rPr>
          <w:sz w:val="20"/>
        </w:rPr>
        <w:t xml:space="preserve">Xbox </w:t>
      </w:r>
      <w:r>
        <w:rPr>
          <w:sz w:val="20"/>
        </w:rPr>
        <w:t>Series X|S</w:t>
      </w:r>
    </w:p>
    <w:p w14:paraId="369406FA" w14:textId="4BE15E5A" w:rsidR="00C30683" w:rsidRPr="00C83BC5" w:rsidRDefault="00C30683" w:rsidP="00C30683">
      <w:pPr>
        <w:spacing w:after="0"/>
        <w:rPr>
          <w:sz w:val="20"/>
        </w:rPr>
      </w:pPr>
      <w:r w:rsidRPr="00C83BC5">
        <w:rPr>
          <w:b/>
          <w:sz w:val="20"/>
          <w:lang w:val="es-ES"/>
        </w:rPr>
        <w:t>G</w:t>
      </w:r>
      <w:r w:rsidR="00C83BC5">
        <w:rPr>
          <w:b/>
          <w:sz w:val="20"/>
        </w:rPr>
        <w:t>énero</w:t>
      </w:r>
      <w:r w:rsidRPr="00C83BC5">
        <w:rPr>
          <w:sz w:val="20"/>
          <w:lang w:val="es-ES"/>
        </w:rPr>
        <w:t xml:space="preserve">: </w:t>
      </w:r>
      <w:r w:rsidR="00C83BC5">
        <w:rPr>
          <w:sz w:val="20"/>
        </w:rPr>
        <w:t>Aventura, plataformas</w:t>
      </w:r>
    </w:p>
    <w:p w14:paraId="67DC8613" w14:textId="1880AF16" w:rsidR="00C30683" w:rsidRDefault="00C83BC5" w:rsidP="00C30683">
      <w:pPr>
        <w:spacing w:after="0"/>
        <w:rPr>
          <w:sz w:val="20"/>
        </w:rPr>
      </w:pPr>
      <w:r>
        <w:rPr>
          <w:b/>
          <w:sz w:val="20"/>
        </w:rPr>
        <w:t>Juagores</w:t>
      </w:r>
      <w:r w:rsidR="00C30683" w:rsidRPr="00C83BC5">
        <w:rPr>
          <w:sz w:val="20"/>
          <w:lang w:val="es-ES"/>
        </w:rPr>
        <w:t xml:space="preserve">: </w:t>
      </w:r>
      <w:r>
        <w:rPr>
          <w:sz w:val="20"/>
        </w:rPr>
        <w:t>Un solo jugador</w:t>
      </w:r>
    </w:p>
    <w:p w14:paraId="1BC9AAD2" w14:textId="00F452F9" w:rsidR="00C83BC5" w:rsidRPr="00C83BC5" w:rsidRDefault="00C83BC5" w:rsidP="00C30683">
      <w:pPr>
        <w:spacing w:after="0"/>
        <w:rPr>
          <w:sz w:val="20"/>
        </w:rPr>
      </w:pPr>
      <w:r w:rsidRPr="009402F1">
        <w:rPr>
          <w:b/>
          <w:bCs/>
          <w:sz w:val="20"/>
        </w:rPr>
        <w:t>Idiomas disponibles</w:t>
      </w:r>
      <w:r>
        <w:rPr>
          <w:sz w:val="20"/>
        </w:rPr>
        <w:t xml:space="preserve">: </w:t>
      </w:r>
      <w:r>
        <w:rPr>
          <w:sz w:val="20"/>
          <w:szCs w:val="20"/>
          <w:lang w:val="es-ES"/>
        </w:rPr>
        <w:t xml:space="preserve">Inglés, francés, alemán, italiano, </w:t>
      </w:r>
      <w:bookmarkStart w:id="3" w:name="_Hlk119922595"/>
      <w:r>
        <w:rPr>
          <w:sz w:val="20"/>
          <w:szCs w:val="20"/>
        </w:rPr>
        <w:t>espa</w:t>
      </w:r>
      <w:r w:rsidRPr="00C83BC5">
        <w:rPr>
          <w:sz w:val="20"/>
          <w:szCs w:val="20"/>
        </w:rPr>
        <w:t>ñ</w:t>
      </w:r>
      <w:r>
        <w:rPr>
          <w:sz w:val="20"/>
          <w:szCs w:val="20"/>
        </w:rPr>
        <w:t>ol</w:t>
      </w:r>
      <w:bookmarkEnd w:id="3"/>
      <w:r>
        <w:rPr>
          <w:sz w:val="20"/>
          <w:szCs w:val="20"/>
        </w:rPr>
        <w:t xml:space="preserve"> – castellano, catalán, portugés, </w:t>
      </w:r>
      <w:r>
        <w:rPr>
          <w:sz w:val="20"/>
          <w:szCs w:val="20"/>
          <w:lang w:val="es-ES"/>
        </w:rPr>
        <w:t>ruso, polaco,</w:t>
      </w:r>
      <w:r>
        <w:rPr>
          <w:sz w:val="20"/>
          <w:szCs w:val="20"/>
        </w:rPr>
        <w:t xml:space="preserve"> turco,</w:t>
      </w:r>
      <w:r>
        <w:rPr>
          <w:sz w:val="20"/>
          <w:szCs w:val="20"/>
          <w:lang w:val="es-ES"/>
        </w:rPr>
        <w:t xml:space="preserve"> japonés, coreano, chino tradicional, chino simplificado, portugués </w:t>
      </w:r>
      <w:r w:rsidRPr="00E64524">
        <w:rPr>
          <w:sz w:val="20"/>
          <w:szCs w:val="20"/>
          <w:lang w:val="es-ES"/>
        </w:rPr>
        <w:t>brasileño</w:t>
      </w:r>
      <w:r>
        <w:rPr>
          <w:sz w:val="20"/>
          <w:szCs w:val="20"/>
        </w:rPr>
        <w:t xml:space="preserve">, </w:t>
      </w:r>
      <w:r w:rsidRPr="00C83BC5">
        <w:rPr>
          <w:sz w:val="20"/>
          <w:szCs w:val="20"/>
        </w:rPr>
        <w:t>español</w:t>
      </w:r>
      <w:r>
        <w:rPr>
          <w:sz w:val="20"/>
          <w:szCs w:val="20"/>
        </w:rPr>
        <w:t xml:space="preserve"> – Latinoamérica. </w:t>
      </w:r>
    </w:p>
    <w:p w14:paraId="3EDE7534" w14:textId="77777777" w:rsidR="00C83BC5" w:rsidRDefault="00C83BC5" w:rsidP="00C83BC5">
      <w:pPr>
        <w:spacing w:after="0" w:line="240" w:lineRule="auto"/>
        <w:rPr>
          <w:b/>
          <w:bCs/>
          <w:sz w:val="20"/>
          <w:lang w:val="es-ES"/>
        </w:rPr>
      </w:pPr>
      <w:r w:rsidRPr="00C83BC5">
        <w:rPr>
          <w:b/>
          <w:bCs/>
          <w:sz w:val="20"/>
          <w:lang w:val="es-ES"/>
        </w:rPr>
        <w:t>Clasificación por edades:</w:t>
      </w:r>
    </w:p>
    <w:p w14:paraId="1DC8B7BE" w14:textId="713C610A" w:rsidR="00C30683" w:rsidRPr="00C83BC5" w:rsidRDefault="00C30683" w:rsidP="00C83BC5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C83BC5">
        <w:rPr>
          <w:sz w:val="20"/>
        </w:rPr>
        <w:t xml:space="preserve">ESRB: RP (Teen Anticipated) </w:t>
      </w:r>
    </w:p>
    <w:p w14:paraId="383DC0FA" w14:textId="4AF3D9D4" w:rsidR="00C30683" w:rsidRPr="00176E26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110DF3">
        <w:rPr>
          <w:sz w:val="20"/>
        </w:rPr>
        <w:t>P</w:t>
      </w:r>
      <w:r>
        <w:rPr>
          <w:sz w:val="20"/>
        </w:rPr>
        <w:t>EGI</w:t>
      </w:r>
      <w:r w:rsidRPr="00110DF3">
        <w:rPr>
          <w:sz w:val="20"/>
        </w:rPr>
        <w:t>:</w:t>
      </w:r>
      <w:r>
        <w:rPr>
          <w:sz w:val="20"/>
        </w:rPr>
        <w:t xml:space="preserve"> 1</w:t>
      </w:r>
      <w:r w:rsidR="00080D0F">
        <w:rPr>
          <w:sz w:val="20"/>
        </w:rPr>
        <w:t>6</w:t>
      </w:r>
      <w:r>
        <w:rPr>
          <w:sz w:val="20"/>
        </w:rPr>
        <w:t xml:space="preserve"> Provisional</w:t>
      </w:r>
    </w:p>
    <w:p w14:paraId="3420FF34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USK: Rating Pending</w:t>
      </w:r>
    </w:p>
    <w:p w14:paraId="70EB3332" w14:textId="77777777" w:rsidR="00C30683" w:rsidRPr="005764BB" w:rsidRDefault="00C30683" w:rsidP="00C30683">
      <w:pPr>
        <w:spacing w:after="0"/>
        <w:rPr>
          <w:sz w:val="20"/>
        </w:rPr>
      </w:pPr>
    </w:p>
    <w:p w14:paraId="1A944CA0" w14:textId="77777777" w:rsidR="00C30683" w:rsidRDefault="00C30683" w:rsidP="00C30683">
      <w:pPr>
        <w:spacing w:after="0"/>
        <w:rPr>
          <w:sz w:val="20"/>
          <w:u w:val="single"/>
        </w:rPr>
      </w:pPr>
    </w:p>
    <w:p w14:paraId="4E134F3E" w14:textId="77777777" w:rsidR="00C220CF" w:rsidRPr="008F723F" w:rsidRDefault="00C220CF" w:rsidP="00C220CF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es-ES"/>
        </w:rPr>
        <w:t>Texto legal:</w:t>
      </w:r>
    </w:p>
    <w:p w14:paraId="67409174" w14:textId="77777777" w:rsidR="00C220CF" w:rsidRPr="008F723F" w:rsidRDefault="00C220CF" w:rsidP="00C220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</w:t>
      </w:r>
    </w:p>
    <w:p w14:paraId="3642E2B2" w14:textId="5F010445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 xml:space="preserve">. Published by Private Division. After Us is a trademark of Piccolo Studio. </w:t>
      </w:r>
    </w:p>
    <w:p w14:paraId="07A5FBF3" w14:textId="77777777" w:rsidR="00C30683" w:rsidRDefault="00C30683" w:rsidP="00C30683">
      <w:pPr>
        <w:spacing w:after="0"/>
        <w:rPr>
          <w:b/>
          <w:sz w:val="20"/>
        </w:rPr>
      </w:pPr>
    </w:p>
    <w:p w14:paraId="037EE98D" w14:textId="77777777" w:rsidR="00C220CF" w:rsidRPr="002D5E1A" w:rsidRDefault="00C220CF" w:rsidP="00C220CF">
      <w:pPr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</w:t>
      </w:r>
    </w:p>
    <w:p w14:paraId="6E8114C2" w14:textId="3814831A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</w:t>
      </w:r>
      <w:r>
        <w:rPr>
          <w:sz w:val="20"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All rights reserved.</w:t>
      </w:r>
    </w:p>
    <w:p w14:paraId="69064F2F" w14:textId="77777777" w:rsidR="00C30683" w:rsidRPr="00C30683" w:rsidRDefault="00C30683" w:rsidP="00C30683">
      <w:pPr>
        <w:spacing w:after="0"/>
        <w:rPr>
          <w:sz w:val="20"/>
        </w:rPr>
      </w:pPr>
    </w:p>
    <w:p w14:paraId="54AD5A34" w14:textId="77777777" w:rsidR="00C220CF" w:rsidRPr="002D5E1A" w:rsidRDefault="00C220CF" w:rsidP="00C220CF">
      <w:pPr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</w:t>
      </w:r>
    </w:p>
    <w:p w14:paraId="7820944B" w14:textId="524B4EE1" w:rsidR="00C30683" w:rsidRPr="005764BB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14E5F29E" w14:textId="77777777" w:rsidR="00C30683" w:rsidRDefault="00C30683" w:rsidP="00C30683">
      <w:pPr>
        <w:spacing w:after="0"/>
      </w:pPr>
    </w:p>
    <w:bookmarkEnd w:id="0"/>
    <w:p w14:paraId="54994421" w14:textId="77777777" w:rsidR="00C30683" w:rsidRDefault="00C30683" w:rsidP="00C30683"/>
    <w:p w14:paraId="1952C120" w14:textId="77777777" w:rsidR="0082295B" w:rsidRDefault="0082295B"/>
    <w:sectPr w:rsidR="0082295B" w:rsidSect="006B7B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2B"/>
    <w:multiLevelType w:val="hybridMultilevel"/>
    <w:tmpl w:val="A904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5766"/>
    <w:multiLevelType w:val="hybridMultilevel"/>
    <w:tmpl w:val="7DD6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8005">
    <w:abstractNumId w:val="0"/>
  </w:num>
  <w:num w:numId="2" w16cid:durableId="477839278">
    <w:abstractNumId w:val="1"/>
  </w:num>
  <w:num w:numId="3" w16cid:durableId="774323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3"/>
    <w:rsid w:val="00080D0F"/>
    <w:rsid w:val="00321A4F"/>
    <w:rsid w:val="00400D01"/>
    <w:rsid w:val="006B7BB4"/>
    <w:rsid w:val="007A17B7"/>
    <w:rsid w:val="0080440B"/>
    <w:rsid w:val="0082295B"/>
    <w:rsid w:val="009402F1"/>
    <w:rsid w:val="00AE42D1"/>
    <w:rsid w:val="00C220CF"/>
    <w:rsid w:val="00C30683"/>
    <w:rsid w:val="00C83BC5"/>
    <w:rsid w:val="00E271C4"/>
    <w:rsid w:val="00F3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1CB6"/>
  <w15:chartTrackingRefBased/>
  <w15:docId w15:val="{C967E7EC-7339-4AE3-A394-8BECB0D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6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Sanchez Bossi (Private Division)</dc:creator>
  <cp:keywords/>
  <dc:description/>
  <cp:lastModifiedBy>Joe Banks (Private Division)</cp:lastModifiedBy>
  <cp:revision>7</cp:revision>
  <dcterms:created xsi:type="dcterms:W3CDTF">2022-11-21T10:31:00Z</dcterms:created>
  <dcterms:modified xsi:type="dcterms:W3CDTF">2023-04-04T08:25:00Z</dcterms:modified>
</cp:coreProperties>
</file>